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3B" w:rsidRDefault="00AB3998" w:rsidP="005138E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1173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Речь: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это сложная функциональная система, в которой принято, выделять четыре стороны: </w:t>
      </w:r>
      <w:r w:rsidRPr="009117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произносительную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(владение нав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>ками произношения, интонационного офор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 высказывания, усвоение </w:t>
      </w:r>
      <w:proofErr w:type="spellStart"/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>звуко</w:t>
      </w:r>
      <w:proofErr w:type="spellEnd"/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-слоговой структуры слова), </w:t>
      </w:r>
      <w:r w:rsidRPr="009117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семантическую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(понимание собственной и обращенной речи), </w:t>
      </w:r>
      <w:r w:rsidRPr="009117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грамматическую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(владение навыками слов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словоизменение, умением стр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>ить предложения различ</w:t>
      </w:r>
      <w:r w:rsidR="0091173B"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конструкции), </w:t>
      </w:r>
      <w:r w:rsidR="0091173B" w:rsidRPr="009117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лексическую</w:t>
      </w:r>
      <w:r w:rsidR="00911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1173B"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достаточным слова</w:t>
      </w:r>
      <w:r w:rsidR="0091173B"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1173B" w:rsidRPr="0091173B">
        <w:rPr>
          <w:rFonts w:ascii="Times New Roman" w:hAnsi="Times New Roman" w:cs="Times New Roman"/>
          <w:color w:val="000000" w:themeColor="text1"/>
          <w:sz w:val="24"/>
          <w:szCs w:val="24"/>
        </w:rPr>
        <w:t>ным запасом.</w:t>
      </w:r>
      <w:proofErr w:type="gramEnd"/>
      <w:r w:rsidR="00911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в том случае, когда р</w:t>
      </w:r>
      <w:r w:rsidR="0091173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1173B">
        <w:rPr>
          <w:rFonts w:ascii="Times New Roman" w:hAnsi="Times New Roman" w:cs="Times New Roman"/>
          <w:color w:val="000000" w:themeColor="text1"/>
          <w:sz w:val="24"/>
          <w:szCs w:val="24"/>
        </w:rPr>
        <w:t>бенок овладел навыками всех четырех сторон речи, можно говорить о хорошем речевом развитии. Следует отметить, что развитие р</w:t>
      </w:r>
      <w:r w:rsidR="0091173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1173B">
        <w:rPr>
          <w:rFonts w:ascii="Times New Roman" w:hAnsi="Times New Roman" w:cs="Times New Roman"/>
          <w:color w:val="000000" w:themeColor="text1"/>
          <w:sz w:val="24"/>
          <w:szCs w:val="24"/>
        </w:rPr>
        <w:t>чи тесно связано с развитием иных психич</w:t>
      </w:r>
      <w:r w:rsidR="0091173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1173B">
        <w:rPr>
          <w:rFonts w:ascii="Times New Roman" w:hAnsi="Times New Roman" w:cs="Times New Roman"/>
          <w:color w:val="000000" w:themeColor="text1"/>
          <w:sz w:val="24"/>
          <w:szCs w:val="24"/>
        </w:rPr>
        <w:t>ских процессов: памяти, внимания, воспри</w:t>
      </w:r>
      <w:r w:rsidR="0091173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1173B">
        <w:rPr>
          <w:rFonts w:ascii="Times New Roman" w:hAnsi="Times New Roman" w:cs="Times New Roman"/>
          <w:color w:val="000000" w:themeColor="text1"/>
          <w:sz w:val="24"/>
          <w:szCs w:val="24"/>
        </w:rPr>
        <w:t>тия, мышления.</w:t>
      </w:r>
    </w:p>
    <w:p w:rsidR="0091173B" w:rsidRDefault="0091173B" w:rsidP="005138E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отмечается тенде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ция увеличения детей с различными речев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 нарушениями, в том числе с общим нед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развитием речи (ОНР)- состоянием, при 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тором в большей или меньшей степени нар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шены все выше перечисленные стороны речи. Причины этого явления разнообразны: от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рьезных поражений  головного мозга до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матической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ослабленности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 и нед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статочного внимания к развитию речи со 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роны родителей.</w:t>
      </w:r>
    </w:p>
    <w:p w:rsidR="0091173B" w:rsidRDefault="0091173B" w:rsidP="005138E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одних случаях ребенку требуется специальная медицинская  и логопедическая  по</w:t>
      </w:r>
      <w:r w:rsidR="00E12B4A">
        <w:rPr>
          <w:rFonts w:ascii="Times New Roman" w:hAnsi="Times New Roman" w:cs="Times New Roman"/>
          <w:color w:val="000000" w:themeColor="text1"/>
          <w:sz w:val="24"/>
          <w:szCs w:val="24"/>
        </w:rPr>
        <w:t>мощь, в други</w:t>
      </w:r>
      <w:proofErr w:type="gramStart"/>
      <w:r w:rsidR="00E12B4A">
        <w:rPr>
          <w:rFonts w:ascii="Times New Roman" w:hAnsi="Times New Roman" w:cs="Times New Roman"/>
          <w:color w:val="000000" w:themeColor="text1"/>
          <w:sz w:val="24"/>
          <w:szCs w:val="24"/>
        </w:rPr>
        <w:t>х-</w:t>
      </w:r>
      <w:proofErr w:type="gramEnd"/>
      <w:r w:rsidR="00E12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проблемы можно решить, или, по крайней мере уменьшить, собстве</w:t>
      </w:r>
      <w:r w:rsidR="00E12B4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12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ными силами. </w:t>
      </w:r>
    </w:p>
    <w:p w:rsidR="00E12B4A" w:rsidRDefault="00E12B4A" w:rsidP="005138E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Предлагаем некоторые издания, работа по которым поможет преодолеть пробелы в речевом развитии, а также повысить уровень развития психических процессов.</w:t>
      </w:r>
    </w:p>
    <w:p w:rsidR="00E12B4A" w:rsidRDefault="00E12B4A" w:rsidP="005138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8E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91E6605" wp14:editId="5E3CA1BC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076325" cy="806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22706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Н.Э. </w:t>
      </w:r>
      <w:proofErr w:type="spellStart"/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Теремкова</w:t>
      </w:r>
      <w:proofErr w:type="spellEnd"/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 Логоп</w:t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дические домашние зад</w:t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ния для детей 5-7 лет с ОНР».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плект состоит из четырех альбомов, 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дый из которых включает задания по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скольким лексическим темам. Выполняя предложенные в альбомах упражнения с оп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рой на картинки,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получают досту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ную информацию о том, что должен знать и уметь ребенок по каждой теме, а дети имеют возможность  в игровой форме расширить словарный запас, овладеть грамматическим строем речи и навыками связной речи.</w:t>
      </w:r>
    </w:p>
    <w:p w:rsidR="00E12B4A" w:rsidRDefault="00E12B4A" w:rsidP="005138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Практика показывает, что постановка звука</w:t>
      </w:r>
      <w:r w:rsidR="00964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завершена в течение н</w:t>
      </w:r>
      <w:r w:rsidR="009649F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649FC">
        <w:rPr>
          <w:rFonts w:ascii="Times New Roman" w:hAnsi="Times New Roman" w:cs="Times New Roman"/>
          <w:color w:val="000000" w:themeColor="text1"/>
          <w:sz w:val="24"/>
          <w:szCs w:val="24"/>
        </w:rPr>
        <w:t>скольких занятий, в то время</w:t>
      </w:r>
      <w:proofErr w:type="gramStart"/>
      <w:r w:rsidR="009649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964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введение звука в самостоятельную речь – более дл</w:t>
      </w:r>
      <w:r w:rsidR="009649F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649FC">
        <w:rPr>
          <w:rFonts w:ascii="Times New Roman" w:hAnsi="Times New Roman" w:cs="Times New Roman"/>
          <w:color w:val="000000" w:themeColor="text1"/>
          <w:sz w:val="24"/>
          <w:szCs w:val="24"/>
        </w:rPr>
        <w:t>тельный процесс. Эффективность этого пр</w:t>
      </w:r>
      <w:r w:rsidR="009649F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649FC">
        <w:rPr>
          <w:rFonts w:ascii="Times New Roman" w:hAnsi="Times New Roman" w:cs="Times New Roman"/>
          <w:color w:val="000000" w:themeColor="text1"/>
          <w:sz w:val="24"/>
          <w:szCs w:val="24"/>
        </w:rPr>
        <w:t>цесса во многом зависит от того, как к нему относятся окружающие, в первую очередь, родители ребенка. Существенную помощь в этом процессе автоматизации звука могут оказать пособия предлагаемые ниже.</w:t>
      </w:r>
    </w:p>
    <w:p w:rsidR="009649FC" w:rsidRDefault="009649FC" w:rsidP="005138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8E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34BA85" wp14:editId="55E45FC6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844550" cy="10807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831917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Л.А. Комарова «Автоматиз</w:t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ция звука в игровых упра</w:t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</w:t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нениях».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 состоит из десяти альбомов, в каждом из которых представлена система упражнений для автоматиз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ции определенного звука (им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ется комплекс артикуляционной гимнастики).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бота по данному пособию способствует  более быстрой автоматизации звука в спо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танной речи,  развитию фонематического слуха, </w:t>
      </w:r>
      <w:proofErr w:type="spellStart"/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звуко</w:t>
      </w:r>
      <w:proofErr w:type="spellEnd"/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-слоговой структуры слова, ле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сик</w:t>
      </w:r>
      <w:proofErr w:type="gramStart"/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грамматической стороны речи, форм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ров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нию навыка </w:t>
      </w:r>
      <w:proofErr w:type="spellStart"/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звуко</w:t>
      </w:r>
      <w:proofErr w:type="spellEnd"/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-буквенного анализа и синтеза Одновременно с этим в процессе в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полнения заданий происходит развитие ме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кой моторики, автоматизация памяти, вним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ния, мышления. Все это является профила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тикой нарушений письменной речи </w:t>
      </w:r>
      <w:proofErr w:type="gramStart"/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spellStart"/>
      <w:proofErr w:type="gramEnd"/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дисгр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фии</w:t>
      </w:r>
      <w:proofErr w:type="spellEnd"/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дислексии</w:t>
      </w:r>
      <w:proofErr w:type="spellEnd"/>
      <w:r w:rsidR="006D6AF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D6AFB" w:rsidRDefault="006D6AFB" w:rsidP="005138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8E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B46C5CC" wp14:editId="151F0558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289050" cy="1574800"/>
            <wp:effectExtent l="0" t="0" r="635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С. В. </w:t>
      </w:r>
      <w:proofErr w:type="spellStart"/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Бурдина</w:t>
      </w:r>
      <w:proofErr w:type="spellEnd"/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«Лог</w:t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педическая тетрадь на звуки [С]</w:t>
      </w:r>
      <w:proofErr w:type="gramStart"/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,[</w:t>
      </w:r>
      <w:proofErr w:type="gramEnd"/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С’]»</w:t>
      </w:r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</w:t>
      </w:r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>плект состоит из тетр</w:t>
      </w:r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>дей на все наиболее сложны звуки. Каждая тетрадь включает в себя комплекс артикуляц</w:t>
      </w:r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онной гимнастики, </w:t>
      </w:r>
      <w:proofErr w:type="spellStart"/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>стоговорки</w:t>
      </w:r>
      <w:proofErr w:type="spellEnd"/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>, разли</w:t>
      </w:r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2F0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ные </w:t>
      </w:r>
      <w:r w:rsidR="005138E6">
        <w:rPr>
          <w:rFonts w:ascii="Times New Roman" w:hAnsi="Times New Roman" w:cs="Times New Roman"/>
          <w:color w:val="000000" w:themeColor="text1"/>
          <w:sz w:val="24"/>
          <w:szCs w:val="24"/>
        </w:rPr>
        <w:t>задания для автоматизации  того или иного звука. Выполнение каждого задания предп</w:t>
      </w:r>
      <w:r w:rsidR="005138E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138E6">
        <w:rPr>
          <w:rFonts w:ascii="Times New Roman" w:hAnsi="Times New Roman" w:cs="Times New Roman"/>
          <w:color w:val="000000" w:themeColor="text1"/>
          <w:sz w:val="24"/>
          <w:szCs w:val="24"/>
        </w:rPr>
        <w:t>лагает развитие какого-либо психич</w:t>
      </w:r>
      <w:r w:rsidR="005138E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138E6">
        <w:rPr>
          <w:rFonts w:ascii="Times New Roman" w:hAnsi="Times New Roman" w:cs="Times New Roman"/>
          <w:color w:val="000000" w:themeColor="text1"/>
          <w:sz w:val="24"/>
          <w:szCs w:val="24"/>
        </w:rPr>
        <w:t>ского процесса, а также мелкой моторики.</w:t>
      </w:r>
    </w:p>
    <w:p w:rsidR="005138E6" w:rsidRDefault="005138E6" w:rsidP="005138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8E6" w:rsidRDefault="005138E6" w:rsidP="005138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1F6" w:rsidRDefault="000131F6" w:rsidP="005138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1F6" w:rsidRDefault="000131F6" w:rsidP="005138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1F6" w:rsidRDefault="000131F6" w:rsidP="005138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638E" w:rsidRDefault="005138E6" w:rsidP="005138E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513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речью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это сложный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цесс становления которого происходит с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мента рождения ребенка. В этот период 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бое место занимает эмоциональное общение взрослого с малышом. Особенно быстро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витие речевой активности происходит в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нем возрасте: от года до 3 лет. Именно в этот период нужно научить</w:t>
      </w:r>
      <w:r w:rsidR="001B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B0306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</w:t>
      </w:r>
      <w:proofErr w:type="gramEnd"/>
      <w:r w:rsidR="001B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</w:t>
      </w:r>
      <w:r w:rsidR="001B030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1B0306">
        <w:rPr>
          <w:rFonts w:ascii="Times New Roman" w:hAnsi="Times New Roman" w:cs="Times New Roman"/>
          <w:color w:val="000000" w:themeColor="text1"/>
          <w:sz w:val="24"/>
          <w:szCs w:val="24"/>
        </w:rPr>
        <w:t>зоваться словами, помогая ему овладеть р</w:t>
      </w:r>
      <w:r w:rsidR="001B03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B0306">
        <w:rPr>
          <w:rFonts w:ascii="Times New Roman" w:hAnsi="Times New Roman" w:cs="Times New Roman"/>
          <w:color w:val="000000" w:themeColor="text1"/>
          <w:sz w:val="24"/>
          <w:szCs w:val="24"/>
        </w:rPr>
        <w:t>чью.</w:t>
      </w:r>
    </w:p>
    <w:p w:rsidR="001B0306" w:rsidRDefault="001B0306" w:rsidP="006A638E">
      <w:pPr>
        <w:spacing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сожалению, в последние годы колич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ство детей, имеющих речевые проблемы, 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 возросло. Поэтому мы предлагаем некот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рые приемы для развития речи.</w:t>
      </w:r>
    </w:p>
    <w:p w:rsidR="001B0306" w:rsidRPr="001B0306" w:rsidRDefault="001B0306" w:rsidP="001B0306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Диалог-образец</w:t>
      </w:r>
    </w:p>
    <w:p w:rsidR="001B0306" w:rsidRDefault="001B0306" w:rsidP="001B030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Речь взрослого в общении с ребенком имеет диалог. Где главное место принадлежит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просу взрослого к ребенку, на который он сам же и дает ответ.</w:t>
      </w:r>
    </w:p>
    <w:p w:rsidR="001B0306" w:rsidRDefault="001B0306" w:rsidP="001B0306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-Что я взяла?- Чашку.</w:t>
      </w:r>
    </w:p>
    <w:p w:rsidR="001B0306" w:rsidRDefault="001B0306" w:rsidP="001B0306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-Что это такое? – Чашка.</w:t>
      </w:r>
    </w:p>
    <w:p w:rsidR="001B0306" w:rsidRDefault="001B0306" w:rsidP="001B0306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-Что поставила?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–Ч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ашку. И т.п.</w:t>
      </w:r>
    </w:p>
    <w:p w:rsidR="001B0306" w:rsidRDefault="001B0306" w:rsidP="001B0306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1B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Разговор с самим собой</w:t>
      </w:r>
    </w:p>
    <w:p w:rsidR="001B0306" w:rsidRDefault="001B0306" w:rsidP="001B030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306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проговаривает вслух, что он видит или слышит. При этом ребенок находится р</w:t>
      </w:r>
      <w:r w:rsidRPr="001B030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B0306">
        <w:rPr>
          <w:rFonts w:ascii="Times New Roman" w:hAnsi="Times New Roman" w:cs="Times New Roman"/>
          <w:color w:val="000000" w:themeColor="text1"/>
          <w:sz w:val="24"/>
          <w:szCs w:val="24"/>
        </w:rPr>
        <w:t>дом. «Где платье?», «Вот платье», «Платье на стуле» и т.п.</w:t>
      </w:r>
    </w:p>
    <w:p w:rsidR="001B0306" w:rsidRDefault="001B0306" w:rsidP="001B0306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Параллельный разговор</w:t>
      </w:r>
    </w:p>
    <w:p w:rsidR="001B0306" w:rsidRDefault="001B0306" w:rsidP="001B030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306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описывает все действия ребенка:  что он трогает, видит, слышит.</w:t>
      </w:r>
    </w:p>
    <w:p w:rsidR="001B0306" w:rsidRDefault="001B0306" w:rsidP="001B0306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Провокация, или искусственное н</w:t>
      </w:r>
      <w:r w:rsidRPr="001B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1B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понимание ребенка.</w:t>
      </w:r>
    </w:p>
    <w:p w:rsidR="001B0306" w:rsidRDefault="001B0306" w:rsidP="001B030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="005D1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D1DC5">
        <w:rPr>
          <w:rFonts w:ascii="Times New Roman" w:hAnsi="Times New Roman" w:cs="Times New Roman"/>
          <w:color w:val="000000" w:themeColor="text1"/>
          <w:sz w:val="24"/>
          <w:szCs w:val="24"/>
        </w:rPr>
        <w:t>спешить сразу же выполнить</w:t>
      </w:r>
      <w:proofErr w:type="gramEnd"/>
      <w:r w:rsidR="005D1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желание м</w:t>
      </w:r>
      <w:r w:rsidR="005D1DC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D1DC5">
        <w:rPr>
          <w:rFonts w:ascii="Times New Roman" w:hAnsi="Times New Roman" w:cs="Times New Roman"/>
          <w:color w:val="000000" w:themeColor="text1"/>
          <w:sz w:val="24"/>
          <w:szCs w:val="24"/>
        </w:rPr>
        <w:t>лыша: дайте другую игрушку, а не ту, на к</w:t>
      </w:r>
      <w:r w:rsidR="005D1DC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D1DC5">
        <w:rPr>
          <w:rFonts w:ascii="Times New Roman" w:hAnsi="Times New Roman" w:cs="Times New Roman"/>
          <w:color w:val="000000" w:themeColor="text1"/>
          <w:sz w:val="24"/>
          <w:szCs w:val="24"/>
        </w:rPr>
        <w:t>торую он указывает. Взрослый временно ст</w:t>
      </w:r>
      <w:r w:rsidR="005D1DC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D1DC5">
        <w:rPr>
          <w:rFonts w:ascii="Times New Roman" w:hAnsi="Times New Roman" w:cs="Times New Roman"/>
          <w:color w:val="000000" w:themeColor="text1"/>
          <w:sz w:val="24"/>
          <w:szCs w:val="24"/>
        </w:rPr>
        <w:t>новится «глухим», «глупым»: «Я не понимаю, что ты хочешь: мишку или куклу?»</w:t>
      </w:r>
    </w:p>
    <w:p w:rsidR="005D1DC5" w:rsidRPr="005D1DC5" w:rsidRDefault="005D1DC5" w:rsidP="005D1DC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Распространение</w:t>
      </w:r>
    </w:p>
    <w:p w:rsidR="005D1DC5" w:rsidRDefault="005D1DC5" w:rsidP="005D1D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продолжает и дополняет все 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занное ребенком, но без принуждения его к повторению.</w:t>
      </w:r>
    </w:p>
    <w:p w:rsidR="005D1DC5" w:rsidRDefault="005D1DC5" w:rsidP="005D1D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Ребенок: «Сок».</w:t>
      </w:r>
    </w:p>
    <w:p w:rsidR="005D1DC5" w:rsidRDefault="005D1DC5" w:rsidP="005D1D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Взрослый: «Да, сок».  «Яблочный сок очень вкусный». «Сок наливают в кружку».</w:t>
      </w:r>
    </w:p>
    <w:p w:rsidR="005D1DC5" w:rsidRDefault="005D1DC5" w:rsidP="005D1DC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Выбор </w:t>
      </w:r>
    </w:p>
    <w:p w:rsidR="005D1DC5" w:rsidRDefault="005D1DC5" w:rsidP="005D1D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Альтернативные вопросы, типа: «Ты хочешь играть  мячиком или машинкой?</w:t>
      </w:r>
      <w:r w:rsidR="00E84B0C">
        <w:rPr>
          <w:rFonts w:ascii="Times New Roman" w:hAnsi="Times New Roman" w:cs="Times New Roman"/>
          <w:color w:val="000000" w:themeColor="text1"/>
          <w:sz w:val="24"/>
          <w:szCs w:val="24"/>
        </w:rPr>
        <w:t>», «Что ты будешь пить – молоко или чай?». В ходе о</w:t>
      </w:r>
      <w:r w:rsidR="00E84B0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E84B0C">
        <w:rPr>
          <w:rFonts w:ascii="Times New Roman" w:hAnsi="Times New Roman" w:cs="Times New Roman"/>
          <w:color w:val="000000" w:themeColor="text1"/>
          <w:sz w:val="24"/>
          <w:szCs w:val="24"/>
        </w:rPr>
        <w:t>вета ребенок должен использовать речь. П</w:t>
      </w:r>
      <w:r w:rsidR="00E84B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84B0C">
        <w:rPr>
          <w:rFonts w:ascii="Times New Roman" w:hAnsi="Times New Roman" w:cs="Times New Roman"/>
          <w:color w:val="000000" w:themeColor="text1"/>
          <w:sz w:val="24"/>
          <w:szCs w:val="24"/>
        </w:rPr>
        <w:t>требность ребенка удовлетворяется только после речевых реакций.</w:t>
      </w:r>
    </w:p>
    <w:p w:rsidR="00E84B0C" w:rsidRPr="00E84B0C" w:rsidRDefault="00E84B0C" w:rsidP="00E84B0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B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Опосредованное общение</w:t>
      </w:r>
    </w:p>
    <w:p w:rsidR="00E84B0C" w:rsidRDefault="00E84B0C" w:rsidP="00E84B0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игр («День рождения», «Дочки-матери» и т.п.) или ухода за животными взрослый поощряет ребенка к простейшим высказываниям: «Угости хайку чаем.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чашку, пей чай», «Уложи куклу в кровать. Спой ей песенку. Баю-бай, Катя, баю-бай».</w:t>
      </w:r>
    </w:p>
    <w:p w:rsidR="00E84B0C" w:rsidRDefault="00E84B0C" w:rsidP="00E84B0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B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Игры с природными материалами</w:t>
      </w:r>
    </w:p>
    <w:p w:rsidR="00E84B0C" w:rsidRDefault="00E84B0C" w:rsidP="00E84B0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Уже на первом году жизни ребенок проявляет интерес к песку,  воде, глине, дереву, бумаги. В этом заключен большой смысл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ребенок занят делом, он знакомится с материалом, изучает его функции  и т.п., то есть стремится к саморазвитие.</w:t>
      </w:r>
    </w:p>
    <w:p w:rsidR="00E84B0C" w:rsidRPr="006A638E" w:rsidRDefault="00E84B0C" w:rsidP="00E84B0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3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</w:t>
      </w:r>
      <w:r w:rsidR="006A638E" w:rsidRPr="006A63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дуктивные виды деятельности</w:t>
      </w:r>
    </w:p>
    <w:p w:rsidR="006A638E" w:rsidRDefault="006A638E" w:rsidP="006A63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Рисование, лепка, аппликация, конструиров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 способствуют появлению речевой акти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ности ребенка.</w:t>
      </w:r>
    </w:p>
    <w:p w:rsidR="006A638E" w:rsidRPr="006A638E" w:rsidRDefault="006A638E" w:rsidP="006A638E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3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Ролевая игра</w:t>
      </w:r>
    </w:p>
    <w:p w:rsidR="006A638E" w:rsidRDefault="006A638E" w:rsidP="006A63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с большим интересом играют в элеме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тарные игры, организованные взрослым. «Т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лефон», «Поезд», «Магазин игрушек» и др. стимулируют речевое развитие малышей. </w:t>
      </w:r>
    </w:p>
    <w:p w:rsidR="006A638E" w:rsidRPr="006A638E" w:rsidRDefault="006A638E" w:rsidP="006A638E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3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Музыкальные игры</w:t>
      </w:r>
    </w:p>
    <w:p w:rsidR="006A638E" w:rsidRDefault="006A638E" w:rsidP="006A63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Шумовые инструменты, ритуальны игры «Каравай», «По кочкам» и др. стимулируют желание ребенка двигаться, подпевать. Но чаще предоставлять малышу возможность двигаться под разнообразную музыку, сам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стоятельно извлекать звуки из различных предметов.</w:t>
      </w:r>
    </w:p>
    <w:p w:rsidR="006A638E" w:rsidRPr="006A638E" w:rsidRDefault="006A638E" w:rsidP="006A638E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3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Похвала</w:t>
      </w:r>
    </w:p>
    <w:p w:rsidR="006A638E" w:rsidRPr="006A638E" w:rsidRDefault="006A638E" w:rsidP="006A63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Очень важно хвалить и демонстрировать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стижения ребенка в его присутствии другим членам семьи. Это стимулирует потребность в речевом общении.</w:t>
      </w:r>
    </w:p>
    <w:p w:rsidR="00E84B0C" w:rsidRPr="00E84B0C" w:rsidRDefault="00E84B0C" w:rsidP="00E84B0C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4B0C" w:rsidRPr="00E84B0C" w:rsidSect="000131F6">
      <w:pgSz w:w="16838" w:h="11906" w:orient="landscape"/>
      <w:pgMar w:top="851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D3D"/>
    <w:multiLevelType w:val="hybridMultilevel"/>
    <w:tmpl w:val="68A87B88"/>
    <w:lvl w:ilvl="0" w:tplc="7960E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2AD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207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D4B9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E670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8224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B6E9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DC3E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AA76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8E252B"/>
    <w:multiLevelType w:val="hybridMultilevel"/>
    <w:tmpl w:val="1AEE93AA"/>
    <w:lvl w:ilvl="0" w:tplc="86088B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442E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366C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A2A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C8A3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62EE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E239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6A64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DA44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4A6459"/>
    <w:multiLevelType w:val="hybridMultilevel"/>
    <w:tmpl w:val="EAE4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7734D"/>
    <w:multiLevelType w:val="hybridMultilevel"/>
    <w:tmpl w:val="578AA01E"/>
    <w:lvl w:ilvl="0" w:tplc="20443C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6E9F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044E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08C7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A26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16C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04EE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BC26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F4D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A3F09A9"/>
    <w:multiLevelType w:val="hybridMultilevel"/>
    <w:tmpl w:val="22F2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14B"/>
    <w:multiLevelType w:val="hybridMultilevel"/>
    <w:tmpl w:val="7FD6973E"/>
    <w:lvl w:ilvl="0" w:tplc="95C2A4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F861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5C9D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D853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84E2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C3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2AD4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DE53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0E44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E14BA5"/>
    <w:multiLevelType w:val="hybridMultilevel"/>
    <w:tmpl w:val="A074115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2F0631C8"/>
    <w:multiLevelType w:val="hybridMultilevel"/>
    <w:tmpl w:val="1C1234C6"/>
    <w:lvl w:ilvl="0" w:tplc="17C2CA5C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EAE94">
      <w:numFmt w:val="bullet"/>
      <w:lvlText w:val="•"/>
      <w:lvlJc w:val="left"/>
      <w:pPr>
        <w:ind w:left="791" w:hanging="260"/>
      </w:pPr>
      <w:rPr>
        <w:rFonts w:hint="default"/>
        <w:lang w:val="ru-RU" w:eastAsia="en-US" w:bidi="ar-SA"/>
      </w:rPr>
    </w:lvl>
    <w:lvl w:ilvl="2" w:tplc="F774E420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3" w:tplc="4B28916C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4" w:tplc="5F9E98AE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5" w:tplc="F93C236E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6" w:tplc="78A85B2A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7" w:tplc="AC6C619C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8" w:tplc="09A2F484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</w:abstractNum>
  <w:abstractNum w:abstractNumId="8">
    <w:nsid w:val="356760E7"/>
    <w:multiLevelType w:val="hybridMultilevel"/>
    <w:tmpl w:val="95847266"/>
    <w:lvl w:ilvl="0" w:tplc="3BC0AB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483C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1C57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4AD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80D1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F8C3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9E1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B678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F003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6F7676D"/>
    <w:multiLevelType w:val="hybridMultilevel"/>
    <w:tmpl w:val="06B8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1763D"/>
    <w:multiLevelType w:val="hybridMultilevel"/>
    <w:tmpl w:val="C542FE84"/>
    <w:lvl w:ilvl="0" w:tplc="A992EB4E">
      <w:start w:val="6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7EB0AC">
      <w:numFmt w:val="bullet"/>
      <w:lvlText w:val="•"/>
      <w:lvlJc w:val="left"/>
      <w:pPr>
        <w:ind w:left="791" w:hanging="260"/>
      </w:pPr>
      <w:rPr>
        <w:rFonts w:hint="default"/>
        <w:lang w:val="ru-RU" w:eastAsia="en-US" w:bidi="ar-SA"/>
      </w:rPr>
    </w:lvl>
    <w:lvl w:ilvl="2" w:tplc="59FCA8D4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3" w:tplc="4DAAEDA8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4" w:tplc="0B6EBC88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5" w:tplc="3BA8EE6A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6" w:tplc="10C00BB2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7" w:tplc="021E72F0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8" w:tplc="D4DC8494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</w:abstractNum>
  <w:abstractNum w:abstractNumId="11">
    <w:nsid w:val="42A87BD7"/>
    <w:multiLevelType w:val="hybridMultilevel"/>
    <w:tmpl w:val="8DCE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17D97"/>
    <w:multiLevelType w:val="hybridMultilevel"/>
    <w:tmpl w:val="A68E0C68"/>
    <w:lvl w:ilvl="0" w:tplc="30D85284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6FEFC">
      <w:numFmt w:val="bullet"/>
      <w:lvlText w:val="•"/>
      <w:lvlJc w:val="left"/>
      <w:pPr>
        <w:ind w:left="538" w:hanging="260"/>
      </w:pPr>
      <w:rPr>
        <w:rFonts w:hint="default"/>
        <w:lang w:val="ru-RU" w:eastAsia="en-US" w:bidi="ar-SA"/>
      </w:rPr>
    </w:lvl>
    <w:lvl w:ilvl="2" w:tplc="951CBC96">
      <w:numFmt w:val="bullet"/>
      <w:lvlText w:val="•"/>
      <w:lvlJc w:val="left"/>
      <w:pPr>
        <w:ind w:left="976" w:hanging="260"/>
      </w:pPr>
      <w:rPr>
        <w:rFonts w:hint="default"/>
        <w:lang w:val="ru-RU" w:eastAsia="en-US" w:bidi="ar-SA"/>
      </w:rPr>
    </w:lvl>
    <w:lvl w:ilvl="3" w:tplc="7332BD0C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4" w:tplc="2BD0417C">
      <w:numFmt w:val="bullet"/>
      <w:lvlText w:val="•"/>
      <w:lvlJc w:val="left"/>
      <w:pPr>
        <w:ind w:left="1853" w:hanging="260"/>
      </w:pPr>
      <w:rPr>
        <w:rFonts w:hint="default"/>
        <w:lang w:val="ru-RU" w:eastAsia="en-US" w:bidi="ar-SA"/>
      </w:rPr>
    </w:lvl>
    <w:lvl w:ilvl="5" w:tplc="8708C73C">
      <w:numFmt w:val="bullet"/>
      <w:lvlText w:val="•"/>
      <w:lvlJc w:val="left"/>
      <w:pPr>
        <w:ind w:left="2291" w:hanging="260"/>
      </w:pPr>
      <w:rPr>
        <w:rFonts w:hint="default"/>
        <w:lang w:val="ru-RU" w:eastAsia="en-US" w:bidi="ar-SA"/>
      </w:rPr>
    </w:lvl>
    <w:lvl w:ilvl="6" w:tplc="DF42636E">
      <w:numFmt w:val="bullet"/>
      <w:lvlText w:val="•"/>
      <w:lvlJc w:val="left"/>
      <w:pPr>
        <w:ind w:left="2729" w:hanging="260"/>
      </w:pPr>
      <w:rPr>
        <w:rFonts w:hint="default"/>
        <w:lang w:val="ru-RU" w:eastAsia="en-US" w:bidi="ar-SA"/>
      </w:rPr>
    </w:lvl>
    <w:lvl w:ilvl="7" w:tplc="E0FCA7B0">
      <w:numFmt w:val="bullet"/>
      <w:lvlText w:val="•"/>
      <w:lvlJc w:val="left"/>
      <w:pPr>
        <w:ind w:left="3168" w:hanging="260"/>
      </w:pPr>
      <w:rPr>
        <w:rFonts w:hint="default"/>
        <w:lang w:val="ru-RU" w:eastAsia="en-US" w:bidi="ar-SA"/>
      </w:rPr>
    </w:lvl>
    <w:lvl w:ilvl="8" w:tplc="8898D18E">
      <w:numFmt w:val="bullet"/>
      <w:lvlText w:val="•"/>
      <w:lvlJc w:val="left"/>
      <w:pPr>
        <w:ind w:left="3606" w:hanging="260"/>
      </w:pPr>
      <w:rPr>
        <w:rFonts w:hint="default"/>
        <w:lang w:val="ru-RU" w:eastAsia="en-US" w:bidi="ar-SA"/>
      </w:rPr>
    </w:lvl>
  </w:abstractNum>
  <w:abstractNum w:abstractNumId="13">
    <w:nsid w:val="451C189E"/>
    <w:multiLevelType w:val="hybridMultilevel"/>
    <w:tmpl w:val="E3C24DEE"/>
    <w:lvl w:ilvl="0" w:tplc="32E866EA">
      <w:start w:val="1"/>
      <w:numFmt w:val="upperRoman"/>
      <w:lvlText w:val="%1."/>
      <w:lvlJc w:val="left"/>
      <w:pPr>
        <w:ind w:left="364" w:hanging="2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4E061A4">
      <w:numFmt w:val="bullet"/>
      <w:lvlText w:val="•"/>
      <w:lvlJc w:val="left"/>
      <w:pPr>
        <w:ind w:left="791" w:hanging="260"/>
      </w:pPr>
      <w:rPr>
        <w:rFonts w:hint="default"/>
        <w:lang w:val="ru-RU" w:eastAsia="en-US" w:bidi="ar-SA"/>
      </w:rPr>
    </w:lvl>
    <w:lvl w:ilvl="2" w:tplc="36364260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3" w:tplc="E60C03D8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4" w:tplc="DC346374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5" w:tplc="F8E29A40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6" w:tplc="1D9A0C72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7" w:tplc="C748A260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8" w:tplc="C0284EFE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</w:abstractNum>
  <w:abstractNum w:abstractNumId="14">
    <w:nsid w:val="45C134D4"/>
    <w:multiLevelType w:val="hybridMultilevel"/>
    <w:tmpl w:val="5CFEE668"/>
    <w:lvl w:ilvl="0" w:tplc="A356C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77E37"/>
    <w:multiLevelType w:val="hybridMultilevel"/>
    <w:tmpl w:val="C0C60AE2"/>
    <w:lvl w:ilvl="0" w:tplc="EFE4B8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86A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A642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00BE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24C7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3457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60C3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26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2A8F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B040CB4"/>
    <w:multiLevelType w:val="hybridMultilevel"/>
    <w:tmpl w:val="CC8CCB92"/>
    <w:lvl w:ilvl="0" w:tplc="A91410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4B3856D4"/>
    <w:multiLevelType w:val="hybridMultilevel"/>
    <w:tmpl w:val="A3581528"/>
    <w:lvl w:ilvl="0" w:tplc="EBACA5D8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635EC">
      <w:numFmt w:val="bullet"/>
      <w:lvlText w:val="•"/>
      <w:lvlJc w:val="left"/>
      <w:pPr>
        <w:ind w:left="772" w:hanging="260"/>
      </w:pPr>
      <w:rPr>
        <w:rFonts w:hint="default"/>
        <w:lang w:val="ru-RU" w:eastAsia="en-US" w:bidi="ar-SA"/>
      </w:rPr>
    </w:lvl>
    <w:lvl w:ilvl="2" w:tplc="17F2086E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CC6CC0FC">
      <w:numFmt w:val="bullet"/>
      <w:lvlText w:val="•"/>
      <w:lvlJc w:val="left"/>
      <w:pPr>
        <w:ind w:left="1596" w:hanging="260"/>
      </w:pPr>
      <w:rPr>
        <w:rFonts w:hint="default"/>
        <w:lang w:val="ru-RU" w:eastAsia="en-US" w:bidi="ar-SA"/>
      </w:rPr>
    </w:lvl>
    <w:lvl w:ilvl="4" w:tplc="39642ECE">
      <w:numFmt w:val="bullet"/>
      <w:lvlText w:val="•"/>
      <w:lvlJc w:val="left"/>
      <w:pPr>
        <w:ind w:left="2009" w:hanging="260"/>
      </w:pPr>
      <w:rPr>
        <w:rFonts w:hint="default"/>
        <w:lang w:val="ru-RU" w:eastAsia="en-US" w:bidi="ar-SA"/>
      </w:rPr>
    </w:lvl>
    <w:lvl w:ilvl="5" w:tplc="DEB67696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6" w:tplc="D910D3CE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3E6AF72C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  <w:lvl w:ilvl="8" w:tplc="1116C5C2">
      <w:numFmt w:val="bullet"/>
      <w:lvlText w:val="•"/>
      <w:lvlJc w:val="left"/>
      <w:pPr>
        <w:ind w:left="3658" w:hanging="260"/>
      </w:pPr>
      <w:rPr>
        <w:rFonts w:hint="default"/>
        <w:lang w:val="ru-RU" w:eastAsia="en-US" w:bidi="ar-SA"/>
      </w:rPr>
    </w:lvl>
  </w:abstractNum>
  <w:abstractNum w:abstractNumId="18">
    <w:nsid w:val="4C0B0F2C"/>
    <w:multiLevelType w:val="hybridMultilevel"/>
    <w:tmpl w:val="AE9AE1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E6741"/>
    <w:multiLevelType w:val="hybridMultilevel"/>
    <w:tmpl w:val="FAA08B8A"/>
    <w:lvl w:ilvl="0" w:tplc="9F74BE34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640DC">
      <w:numFmt w:val="bullet"/>
      <w:lvlText w:val="•"/>
      <w:lvlJc w:val="left"/>
      <w:pPr>
        <w:ind w:left="772" w:hanging="260"/>
      </w:pPr>
      <w:rPr>
        <w:rFonts w:hint="default"/>
        <w:lang w:val="ru-RU" w:eastAsia="en-US" w:bidi="ar-SA"/>
      </w:rPr>
    </w:lvl>
    <w:lvl w:ilvl="2" w:tplc="A99E85D4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8CA06A14">
      <w:numFmt w:val="bullet"/>
      <w:lvlText w:val="•"/>
      <w:lvlJc w:val="left"/>
      <w:pPr>
        <w:ind w:left="1596" w:hanging="260"/>
      </w:pPr>
      <w:rPr>
        <w:rFonts w:hint="default"/>
        <w:lang w:val="ru-RU" w:eastAsia="en-US" w:bidi="ar-SA"/>
      </w:rPr>
    </w:lvl>
    <w:lvl w:ilvl="4" w:tplc="140EE182">
      <w:numFmt w:val="bullet"/>
      <w:lvlText w:val="•"/>
      <w:lvlJc w:val="left"/>
      <w:pPr>
        <w:ind w:left="2009" w:hanging="260"/>
      </w:pPr>
      <w:rPr>
        <w:rFonts w:hint="default"/>
        <w:lang w:val="ru-RU" w:eastAsia="en-US" w:bidi="ar-SA"/>
      </w:rPr>
    </w:lvl>
    <w:lvl w:ilvl="5" w:tplc="EC54EC5E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6" w:tplc="696CE402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C3762ACE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  <w:lvl w:ilvl="8" w:tplc="A5ECDC52">
      <w:numFmt w:val="bullet"/>
      <w:lvlText w:val="•"/>
      <w:lvlJc w:val="left"/>
      <w:pPr>
        <w:ind w:left="3658" w:hanging="260"/>
      </w:pPr>
      <w:rPr>
        <w:rFonts w:hint="default"/>
        <w:lang w:val="ru-RU" w:eastAsia="en-US" w:bidi="ar-SA"/>
      </w:rPr>
    </w:lvl>
  </w:abstractNum>
  <w:abstractNum w:abstractNumId="20">
    <w:nsid w:val="611F1B91"/>
    <w:multiLevelType w:val="hybridMultilevel"/>
    <w:tmpl w:val="74682E3E"/>
    <w:lvl w:ilvl="0" w:tplc="4E9E80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2C6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1CFA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8A05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8DF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6D4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CE73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52A7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F460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2496888"/>
    <w:multiLevelType w:val="hybridMultilevel"/>
    <w:tmpl w:val="38EE5E08"/>
    <w:lvl w:ilvl="0" w:tplc="011843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45EF7"/>
    <w:multiLevelType w:val="hybridMultilevel"/>
    <w:tmpl w:val="FEC2DD9A"/>
    <w:lvl w:ilvl="0" w:tplc="FABE0E1C">
      <w:start w:val="1"/>
      <w:numFmt w:val="upperRoman"/>
      <w:lvlText w:val="%1."/>
      <w:lvlJc w:val="left"/>
      <w:pPr>
        <w:ind w:left="364" w:hanging="2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F768F16">
      <w:numFmt w:val="bullet"/>
      <w:lvlText w:val="•"/>
      <w:lvlJc w:val="left"/>
      <w:pPr>
        <w:ind w:left="791" w:hanging="260"/>
      </w:pPr>
      <w:rPr>
        <w:rFonts w:hint="default"/>
        <w:lang w:val="ru-RU" w:eastAsia="en-US" w:bidi="ar-SA"/>
      </w:rPr>
    </w:lvl>
    <w:lvl w:ilvl="2" w:tplc="C28605EA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3" w:tplc="56186A72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4" w:tplc="2A544166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5" w:tplc="5750F950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6" w:tplc="0A68A5EE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7" w:tplc="4B44F902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8" w:tplc="5C68716E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</w:abstractNum>
  <w:abstractNum w:abstractNumId="23">
    <w:nsid w:val="68037D87"/>
    <w:multiLevelType w:val="hybridMultilevel"/>
    <w:tmpl w:val="E394440E"/>
    <w:lvl w:ilvl="0" w:tplc="5BBEFD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411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47D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A85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25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9442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CAF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4F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3E8B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4B247F"/>
    <w:multiLevelType w:val="hybridMultilevel"/>
    <w:tmpl w:val="CE28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276EE"/>
    <w:multiLevelType w:val="hybridMultilevel"/>
    <w:tmpl w:val="ABA217E6"/>
    <w:lvl w:ilvl="0" w:tplc="2BBC20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A07B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2858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7ABA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82F9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F2AB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F295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CCF5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EE68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4C63011"/>
    <w:multiLevelType w:val="hybridMultilevel"/>
    <w:tmpl w:val="8FB48042"/>
    <w:lvl w:ilvl="0" w:tplc="C554B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884E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4052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BC51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48EE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6EC5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10BB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D83C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7A07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5FD3CEF"/>
    <w:multiLevelType w:val="hybridMultilevel"/>
    <w:tmpl w:val="BE28BA88"/>
    <w:lvl w:ilvl="0" w:tplc="6E4CC330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20E6A">
      <w:numFmt w:val="bullet"/>
      <w:lvlText w:val="•"/>
      <w:lvlJc w:val="left"/>
      <w:pPr>
        <w:ind w:left="772" w:hanging="260"/>
      </w:pPr>
      <w:rPr>
        <w:rFonts w:hint="default"/>
        <w:lang w:val="ru-RU" w:eastAsia="en-US" w:bidi="ar-SA"/>
      </w:rPr>
    </w:lvl>
    <w:lvl w:ilvl="2" w:tplc="40D20FF8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D7FA2BD6">
      <w:numFmt w:val="bullet"/>
      <w:lvlText w:val="•"/>
      <w:lvlJc w:val="left"/>
      <w:pPr>
        <w:ind w:left="1596" w:hanging="260"/>
      </w:pPr>
      <w:rPr>
        <w:rFonts w:hint="default"/>
        <w:lang w:val="ru-RU" w:eastAsia="en-US" w:bidi="ar-SA"/>
      </w:rPr>
    </w:lvl>
    <w:lvl w:ilvl="4" w:tplc="FE522260">
      <w:numFmt w:val="bullet"/>
      <w:lvlText w:val="•"/>
      <w:lvlJc w:val="left"/>
      <w:pPr>
        <w:ind w:left="2009" w:hanging="260"/>
      </w:pPr>
      <w:rPr>
        <w:rFonts w:hint="default"/>
        <w:lang w:val="ru-RU" w:eastAsia="en-US" w:bidi="ar-SA"/>
      </w:rPr>
    </w:lvl>
    <w:lvl w:ilvl="5" w:tplc="3948CE22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6" w:tplc="89D2B78A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D56AC430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  <w:lvl w:ilvl="8" w:tplc="D93695BA">
      <w:numFmt w:val="bullet"/>
      <w:lvlText w:val="•"/>
      <w:lvlJc w:val="left"/>
      <w:pPr>
        <w:ind w:left="3658" w:hanging="260"/>
      </w:pPr>
      <w:rPr>
        <w:rFonts w:hint="default"/>
        <w:lang w:val="ru-RU" w:eastAsia="en-US" w:bidi="ar-SA"/>
      </w:rPr>
    </w:lvl>
  </w:abstractNum>
  <w:abstractNum w:abstractNumId="28">
    <w:nsid w:val="765440EB"/>
    <w:multiLevelType w:val="hybridMultilevel"/>
    <w:tmpl w:val="89983520"/>
    <w:lvl w:ilvl="0" w:tplc="96B2C8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2E9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CB4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2A1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C7B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4CA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A9F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8A6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2B5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832BCA"/>
    <w:multiLevelType w:val="hybridMultilevel"/>
    <w:tmpl w:val="A0A8D1B0"/>
    <w:lvl w:ilvl="0" w:tplc="0B0AD4FE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F40DE30">
      <w:numFmt w:val="bullet"/>
      <w:lvlText w:val="•"/>
      <w:lvlJc w:val="left"/>
      <w:pPr>
        <w:ind w:left="772" w:hanging="260"/>
      </w:pPr>
      <w:rPr>
        <w:rFonts w:hint="default"/>
        <w:lang w:val="ru-RU" w:eastAsia="en-US" w:bidi="ar-SA"/>
      </w:rPr>
    </w:lvl>
    <w:lvl w:ilvl="2" w:tplc="81D07966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B1CC70C2">
      <w:numFmt w:val="bullet"/>
      <w:lvlText w:val="•"/>
      <w:lvlJc w:val="left"/>
      <w:pPr>
        <w:ind w:left="1596" w:hanging="260"/>
      </w:pPr>
      <w:rPr>
        <w:rFonts w:hint="default"/>
        <w:lang w:val="ru-RU" w:eastAsia="en-US" w:bidi="ar-SA"/>
      </w:rPr>
    </w:lvl>
    <w:lvl w:ilvl="4" w:tplc="4B148AE8">
      <w:numFmt w:val="bullet"/>
      <w:lvlText w:val="•"/>
      <w:lvlJc w:val="left"/>
      <w:pPr>
        <w:ind w:left="2009" w:hanging="260"/>
      </w:pPr>
      <w:rPr>
        <w:rFonts w:hint="default"/>
        <w:lang w:val="ru-RU" w:eastAsia="en-US" w:bidi="ar-SA"/>
      </w:rPr>
    </w:lvl>
    <w:lvl w:ilvl="5" w:tplc="66D0B7EC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6" w:tplc="861ED224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5792012C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  <w:lvl w:ilvl="8" w:tplc="4C9421AE">
      <w:numFmt w:val="bullet"/>
      <w:lvlText w:val="•"/>
      <w:lvlJc w:val="left"/>
      <w:pPr>
        <w:ind w:left="3658" w:hanging="260"/>
      </w:pPr>
      <w:rPr>
        <w:rFonts w:hint="default"/>
        <w:lang w:val="ru-RU" w:eastAsia="en-US" w:bidi="ar-SA"/>
      </w:rPr>
    </w:lvl>
  </w:abstractNum>
  <w:abstractNum w:abstractNumId="30">
    <w:nsid w:val="7C477E37"/>
    <w:multiLevelType w:val="hybridMultilevel"/>
    <w:tmpl w:val="9E8CE83A"/>
    <w:lvl w:ilvl="0" w:tplc="62000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2604A"/>
    <w:multiLevelType w:val="hybridMultilevel"/>
    <w:tmpl w:val="5C4AE324"/>
    <w:lvl w:ilvl="0" w:tplc="70E2EA04">
      <w:start w:val="2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4"/>
  </w:num>
  <w:num w:numId="2">
    <w:abstractNumId w:val="30"/>
  </w:num>
  <w:num w:numId="3">
    <w:abstractNumId w:val="17"/>
  </w:num>
  <w:num w:numId="4">
    <w:abstractNumId w:val="7"/>
  </w:num>
  <w:num w:numId="5">
    <w:abstractNumId w:val="27"/>
  </w:num>
  <w:num w:numId="6">
    <w:abstractNumId w:val="10"/>
  </w:num>
  <w:num w:numId="7">
    <w:abstractNumId w:val="12"/>
  </w:num>
  <w:num w:numId="8">
    <w:abstractNumId w:val="22"/>
  </w:num>
  <w:num w:numId="9">
    <w:abstractNumId w:val="29"/>
  </w:num>
  <w:num w:numId="10">
    <w:abstractNumId w:val="13"/>
  </w:num>
  <w:num w:numId="11">
    <w:abstractNumId w:val="19"/>
  </w:num>
  <w:num w:numId="12">
    <w:abstractNumId w:val="14"/>
  </w:num>
  <w:num w:numId="13">
    <w:abstractNumId w:val="6"/>
  </w:num>
  <w:num w:numId="14">
    <w:abstractNumId w:val="16"/>
  </w:num>
  <w:num w:numId="15">
    <w:abstractNumId w:val="21"/>
  </w:num>
  <w:num w:numId="16">
    <w:abstractNumId w:val="4"/>
  </w:num>
  <w:num w:numId="17">
    <w:abstractNumId w:val="31"/>
  </w:num>
  <w:num w:numId="18">
    <w:abstractNumId w:val="15"/>
  </w:num>
  <w:num w:numId="19">
    <w:abstractNumId w:val="9"/>
  </w:num>
  <w:num w:numId="20">
    <w:abstractNumId w:val="5"/>
  </w:num>
  <w:num w:numId="21">
    <w:abstractNumId w:val="0"/>
  </w:num>
  <w:num w:numId="22">
    <w:abstractNumId w:val="20"/>
  </w:num>
  <w:num w:numId="23">
    <w:abstractNumId w:val="1"/>
  </w:num>
  <w:num w:numId="24">
    <w:abstractNumId w:val="23"/>
  </w:num>
  <w:num w:numId="25">
    <w:abstractNumId w:val="3"/>
  </w:num>
  <w:num w:numId="26">
    <w:abstractNumId w:val="25"/>
  </w:num>
  <w:num w:numId="27">
    <w:abstractNumId w:val="28"/>
  </w:num>
  <w:num w:numId="28">
    <w:abstractNumId w:val="26"/>
  </w:num>
  <w:num w:numId="29">
    <w:abstractNumId w:val="8"/>
  </w:num>
  <w:num w:numId="30">
    <w:abstractNumId w:val="11"/>
  </w:num>
  <w:num w:numId="31">
    <w:abstractNumId w:val="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4"/>
    <w:rsid w:val="000131F6"/>
    <w:rsid w:val="000424AE"/>
    <w:rsid w:val="00180C29"/>
    <w:rsid w:val="001B0306"/>
    <w:rsid w:val="001F04FD"/>
    <w:rsid w:val="002349AC"/>
    <w:rsid w:val="002F057F"/>
    <w:rsid w:val="003E02D6"/>
    <w:rsid w:val="00414148"/>
    <w:rsid w:val="00446D97"/>
    <w:rsid w:val="004528DC"/>
    <w:rsid w:val="005138E6"/>
    <w:rsid w:val="005D1DC5"/>
    <w:rsid w:val="0060502D"/>
    <w:rsid w:val="0063362F"/>
    <w:rsid w:val="006A638E"/>
    <w:rsid w:val="006D6AFB"/>
    <w:rsid w:val="007959D2"/>
    <w:rsid w:val="007D4DAE"/>
    <w:rsid w:val="008D0FBA"/>
    <w:rsid w:val="00907805"/>
    <w:rsid w:val="0091173B"/>
    <w:rsid w:val="009404FE"/>
    <w:rsid w:val="009649FC"/>
    <w:rsid w:val="00A11B76"/>
    <w:rsid w:val="00AB3998"/>
    <w:rsid w:val="00AB3FA7"/>
    <w:rsid w:val="00AE31E6"/>
    <w:rsid w:val="00AF2E03"/>
    <w:rsid w:val="00BA4FE4"/>
    <w:rsid w:val="00C74D65"/>
    <w:rsid w:val="00D71B8B"/>
    <w:rsid w:val="00D934A4"/>
    <w:rsid w:val="00E12B4A"/>
    <w:rsid w:val="00E84B0C"/>
    <w:rsid w:val="00EF0272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72"/>
    <w:pPr>
      <w:ind w:left="720"/>
      <w:contextualSpacing/>
    </w:pPr>
  </w:style>
  <w:style w:type="table" w:styleId="a4">
    <w:name w:val="Table Grid"/>
    <w:basedOn w:val="a1"/>
    <w:uiPriority w:val="59"/>
    <w:rsid w:val="0079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95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959D2"/>
    <w:pPr>
      <w:widowControl w:val="0"/>
      <w:autoSpaceDE w:val="0"/>
      <w:autoSpaceDN w:val="0"/>
      <w:spacing w:before="149" w:after="0" w:line="240" w:lineRule="auto"/>
      <w:ind w:left="2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959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59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72"/>
    <w:pPr>
      <w:ind w:left="720"/>
      <w:contextualSpacing/>
    </w:pPr>
  </w:style>
  <w:style w:type="table" w:styleId="a4">
    <w:name w:val="Table Grid"/>
    <w:basedOn w:val="a1"/>
    <w:uiPriority w:val="59"/>
    <w:rsid w:val="0079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95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959D2"/>
    <w:pPr>
      <w:widowControl w:val="0"/>
      <w:autoSpaceDE w:val="0"/>
      <w:autoSpaceDN w:val="0"/>
      <w:spacing w:before="149" w:after="0" w:line="240" w:lineRule="auto"/>
      <w:ind w:left="2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959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59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43FF-B4CC-432F-8ECB-F8921E53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Viktoria Prokhorenko</cp:lastModifiedBy>
  <cp:revision>4</cp:revision>
  <dcterms:created xsi:type="dcterms:W3CDTF">2024-03-24T12:35:00Z</dcterms:created>
  <dcterms:modified xsi:type="dcterms:W3CDTF">2024-03-24T13:07:00Z</dcterms:modified>
</cp:coreProperties>
</file>